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DCA1" w14:textId="77777777" w:rsidR="002E38FD" w:rsidRPr="000F793B" w:rsidRDefault="002E38FD" w:rsidP="002E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Звіт старости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Дубинівського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старос</w:t>
      </w:r>
      <w:r w:rsidR="000F793B"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тинського</w:t>
      </w:r>
      <w:proofErr w:type="spellEnd"/>
      <w:r w:rsidR="000F793B"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округу про роботу з 01.05.2024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по   </w:t>
      </w:r>
      <w:r w:rsidR="000F793B"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31.12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.202</w:t>
      </w:r>
      <w:r w:rsidR="000F793B"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4</w:t>
      </w:r>
      <w:r w:rsid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року   Тетяни Василенко</w:t>
      </w:r>
    </w:p>
    <w:p w14:paraId="230CEBE0" w14:textId="77777777" w:rsidR="0072134F" w:rsidRPr="000F793B" w:rsidRDefault="0072134F" w:rsidP="002E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41C1AC9E" w14:textId="77777777" w:rsidR="0072134F" w:rsidRPr="000F793B" w:rsidRDefault="0072134F" w:rsidP="002E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3E0804BD" w14:textId="77777777" w:rsidR="002E38FD" w:rsidRPr="000F793B" w:rsidRDefault="002E38FD" w:rsidP="002E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793B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2EB6E85" wp14:editId="0CFBBD8F">
            <wp:simplePos x="0" y="0"/>
            <wp:positionH relativeFrom="column">
              <wp:posOffset>-38735</wp:posOffset>
            </wp:positionH>
            <wp:positionV relativeFrom="paragraph">
              <wp:posOffset>91440</wp:posOffset>
            </wp:positionV>
            <wp:extent cx="2082800" cy="16344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63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793B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/>
        </w:rPr>
        <w:t> 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Керуючись Конституцією та законами України, актами Президента України, Кабінету Міністрів України, статутом Савранської селищної ради, регламентом  селищної  ради,   Положенням про старосту села та іншими   нормативно-правовими  актами,  що визначають порядок його діяльності та взаємовідносинами з   громадою звітую про роботу старости села </w:t>
      </w:r>
      <w:proofErr w:type="spellStart"/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Дубинове</w:t>
      </w:r>
      <w:proofErr w:type="spellEnd"/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та </w:t>
      </w:r>
      <w:proofErr w:type="spellStart"/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Слюсареве</w:t>
      </w:r>
      <w:proofErr w:type="spellEnd"/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за періо</w:t>
      </w:r>
      <w:r w:rsidR="005E55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д з  01</w:t>
      </w:r>
      <w:r w:rsid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травня  2024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 року </w:t>
      </w:r>
      <w:r w:rsidR="00C46B08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по  </w:t>
      </w:r>
      <w:r w:rsid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31</w:t>
      </w:r>
      <w:r w:rsidR="00E37C67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грудня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 202</w:t>
      </w:r>
      <w:r w:rsid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4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 року.</w:t>
      </w:r>
    </w:p>
    <w:p w14:paraId="54AA8A3F" w14:textId="77777777" w:rsidR="002E38FD" w:rsidRPr="000F793B" w:rsidRDefault="002E38FD" w:rsidP="002E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/>
        </w:rPr>
      </w:pPr>
    </w:p>
    <w:p w14:paraId="2D866695" w14:textId="77777777" w:rsidR="002E38FD" w:rsidRPr="000F793B" w:rsidRDefault="002E38FD" w:rsidP="002E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793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   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  Площа населеного пункту с. </w:t>
      </w:r>
      <w:proofErr w:type="spellStart"/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Дубинове</w:t>
      </w:r>
      <w:proofErr w:type="spellEnd"/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  –  4,2 </w:t>
      </w:r>
      <w:r w:rsidRPr="000F7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км²,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 де нараховуєтьс</w:t>
      </w:r>
      <w:r w:rsidR="00180A63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я  513 </w:t>
      </w:r>
      <w:r w:rsid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дворів, де проживає 952 особи.  Народилося 6</w:t>
      </w:r>
      <w:r w:rsidR="00007889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дітей, померло </w:t>
      </w:r>
      <w:r w:rsid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17</w:t>
      </w:r>
      <w:r w:rsidR="00C46B08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623D91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осіб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</w:p>
    <w:p w14:paraId="181A37DA" w14:textId="77777777" w:rsidR="002E38FD" w:rsidRPr="000F793B" w:rsidRDefault="002E38FD" w:rsidP="002E38F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Площа населеного пункту с. </w:t>
      </w:r>
      <w:proofErr w:type="spellStart"/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Слюсареве</w:t>
      </w:r>
      <w:proofErr w:type="spellEnd"/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1,45</w:t>
      </w:r>
      <w:r w:rsidRPr="000F7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км² де нараховуєтьс</w:t>
      </w:r>
      <w:r w:rsidR="00014ACE" w:rsidRPr="000F7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я 235 дворів, де проживає  - </w:t>
      </w:r>
      <w:r w:rsidR="000F79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361</w:t>
      </w:r>
      <w:r w:rsidR="00014ACE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осіб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 Народилося </w:t>
      </w:r>
      <w:r w:rsidR="00C05BD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дітей, померло </w:t>
      </w:r>
      <w:r w:rsidR="00C05BD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4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осіб. </w:t>
      </w:r>
      <w:r w:rsidRPr="000F793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40DD51E1" w14:textId="77777777" w:rsidR="0049319E" w:rsidRPr="000F793B" w:rsidRDefault="0049319E" w:rsidP="00014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059AFA9C" w14:textId="77777777" w:rsidR="002E38FD" w:rsidRPr="000F793B" w:rsidRDefault="002E38FD" w:rsidP="00493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793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Соціальний захист населення</w:t>
      </w:r>
      <w:r w:rsidR="0049319E" w:rsidRPr="000F793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:</w:t>
      </w:r>
    </w:p>
    <w:p w14:paraId="258CEC4B" w14:textId="77777777" w:rsidR="002E38FD" w:rsidRPr="000F793B" w:rsidRDefault="002E38FD" w:rsidP="002E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14:paraId="2A51C6E0" w14:textId="77777777" w:rsidR="002E38FD" w:rsidRPr="000F793B" w:rsidRDefault="002E38FD" w:rsidP="002E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На території сіл проживають:</w:t>
      </w:r>
    </w:p>
    <w:p w14:paraId="1E4739BF" w14:textId="77777777" w:rsidR="002E38FD" w:rsidRPr="000F793B" w:rsidRDefault="002E38FD" w:rsidP="002E38FD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багатодітні </w:t>
      </w:r>
      <w:r w:rsidR="00C05BD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сім'ї - 19, в яких виховується  7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 дитина;</w:t>
      </w:r>
    </w:p>
    <w:p w14:paraId="2D7F1AF8" w14:textId="77777777" w:rsidR="002E38FD" w:rsidRPr="000F793B" w:rsidRDefault="00C05BD2" w:rsidP="002E38FD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14</w:t>
      </w:r>
      <w:r w:rsidR="002E38FD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сімей пере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бувають в СЖО, де виховуються 64</w:t>
      </w:r>
      <w:r w:rsidR="00007889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дитина</w:t>
      </w:r>
      <w:r w:rsidR="002E38FD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;</w:t>
      </w:r>
    </w:p>
    <w:p w14:paraId="003A79FC" w14:textId="77777777" w:rsidR="002E38FD" w:rsidRPr="000F793B" w:rsidRDefault="00C05BD2" w:rsidP="002E38FD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діти  під опікою - 2</w:t>
      </w:r>
      <w:r w:rsidR="002E38FD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;</w:t>
      </w:r>
      <w:r w:rsidR="00180A63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              </w:t>
      </w:r>
    </w:p>
    <w:p w14:paraId="5E665C83" w14:textId="77777777" w:rsidR="002E38FD" w:rsidRPr="000F793B" w:rsidRDefault="002E38FD" w:rsidP="002E38FD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учасників АТО -19;</w:t>
      </w:r>
    </w:p>
    <w:p w14:paraId="17F7EEA0" w14:textId="77777777" w:rsidR="002E38FD" w:rsidRPr="000F793B" w:rsidRDefault="002E38FD" w:rsidP="002E38FD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учасник ліквідації аварії на ЧАЕС-2 ;</w:t>
      </w:r>
    </w:p>
    <w:p w14:paraId="1D8A3A9B" w14:textId="77777777" w:rsidR="002E38FD" w:rsidRPr="00045EBC" w:rsidRDefault="002E38FD" w:rsidP="002E38FD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воїнів-інтернаціоналістів - 3;</w:t>
      </w:r>
    </w:p>
    <w:p w14:paraId="5AF714EA" w14:textId="77777777" w:rsidR="00045EBC" w:rsidRPr="00045EBC" w:rsidRDefault="00045EBC" w:rsidP="00045E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45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мобілізовані до  ЗСУ –   </w:t>
      </w:r>
      <w:r w:rsidRPr="00045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58, </w:t>
      </w:r>
      <w:r w:rsidRPr="00045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proofErr w:type="spellStart"/>
      <w:r w:rsidRPr="00045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Дубинове</w:t>
      </w:r>
      <w:proofErr w:type="spellEnd"/>
      <w:r w:rsidRPr="00045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- 35,   безвісти зниклі – 2:    Слюсареве-</w:t>
      </w:r>
      <w:r w:rsidRPr="00045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23, безвісти зниклі- 1, загинуло </w:t>
      </w:r>
      <w:r w:rsidRPr="00045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Дубинівському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старостату 4 чоловіки захищаючи нашу Україну: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Дабіжа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Олександр, Присяжнюк Олександр, Денисюк Дмитро,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Балабанов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Вадим.</w:t>
      </w:r>
      <w:r w:rsidRPr="00045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EA2F38" w14:textId="77777777" w:rsidR="002E38FD" w:rsidRPr="000F793B" w:rsidRDefault="002E38FD" w:rsidP="002E38FD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Прийнято заяв та документів для призначення усіх</w:t>
      </w:r>
      <w:r w:rsidR="00C05BD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видів соціальної допомоги – 382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 а саме :</w:t>
      </w:r>
    </w:p>
    <w:p w14:paraId="5A226BDB" w14:textId="77777777" w:rsidR="002E38FD" w:rsidRPr="000F793B" w:rsidRDefault="002E38FD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- допом</w:t>
      </w:r>
      <w:r w:rsidR="00C05BD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ога малозабезпеченим сім´ям - 74</w:t>
      </w:r>
    </w:p>
    <w:p w14:paraId="75909BB4" w14:textId="77777777" w:rsidR="002E38FD" w:rsidRPr="000F793B" w:rsidRDefault="00E37092" w:rsidP="00E37092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3C5DB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C05BD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- допомога при народженні – 6</w:t>
      </w:r>
    </w:p>
    <w:p w14:paraId="47B23EDA" w14:textId="77777777" w:rsidR="002E38FD" w:rsidRPr="000F793B" w:rsidRDefault="008D6029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- Пакунок Малюка -4</w:t>
      </w:r>
    </w:p>
    <w:p w14:paraId="1C2211C8" w14:textId="77777777" w:rsidR="002E38FD" w:rsidRDefault="00E37092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510120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-</w:t>
      </w:r>
      <w:r w:rsidR="00C05BD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субсидій -133</w:t>
      </w:r>
    </w:p>
    <w:p w14:paraId="6210DE4D" w14:textId="77777777" w:rsidR="00C05BD2" w:rsidRPr="000F793B" w:rsidRDefault="00C05BD2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- пільга - 60</w:t>
      </w:r>
    </w:p>
    <w:p w14:paraId="3C2D161A" w14:textId="77777777" w:rsidR="002E38FD" w:rsidRPr="000F793B" w:rsidRDefault="008D6029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- багатодітних -14</w:t>
      </w:r>
    </w:p>
    <w:p w14:paraId="28B5AD07" w14:textId="77777777" w:rsidR="002E38FD" w:rsidRPr="000F793B" w:rsidRDefault="002E38FD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- </w:t>
      </w:r>
      <w:r w:rsidR="00954D24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догляд за інвалідом-5</w:t>
      </w:r>
    </w:p>
    <w:p w14:paraId="5CBBA741" w14:textId="77777777" w:rsidR="002E38FD" w:rsidRDefault="00180A63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DB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допомога ВПО та облік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-</w:t>
      </w:r>
      <w:r w:rsidR="00DB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9</w:t>
      </w:r>
    </w:p>
    <w:p w14:paraId="260C4DEB" w14:textId="77777777" w:rsidR="00DB5C17" w:rsidRPr="000F793B" w:rsidRDefault="00D14CC6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 залишилось 19 ВПО</w:t>
      </w:r>
      <w:r w:rsidR="00DB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 що відносяться до наказу 309, від 22.12.2023р.( окуповані території або на яких ведуться бойові дії)</w:t>
      </w:r>
    </w:p>
    <w:p w14:paraId="4115FA07" w14:textId="77777777" w:rsidR="00954D24" w:rsidRPr="000F793B" w:rsidRDefault="00954D24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-прийнято заяв на ко</w:t>
      </w:r>
      <w:r w:rsidR="00DB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мпенсацію комунальних послуг- 8</w:t>
      </w:r>
    </w:p>
    <w:p w14:paraId="0325A73A" w14:textId="77777777" w:rsidR="00954D24" w:rsidRPr="000F793B" w:rsidRDefault="00954D24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-видача посвідчень багатодітним сім</w:t>
      </w:r>
      <w:r w:rsidR="00014ACE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="00796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ям-13</w:t>
      </w:r>
    </w:p>
    <w:p w14:paraId="568D16E3" w14:textId="77777777" w:rsidR="00954D24" w:rsidRPr="000F793B" w:rsidRDefault="00954D24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-пільга на твер</w:t>
      </w:r>
      <w:r w:rsidR="00DB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де паливо ( </w:t>
      </w:r>
      <w:proofErr w:type="spellStart"/>
      <w:r w:rsidR="00DB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соцільна</w:t>
      </w:r>
      <w:proofErr w:type="spellEnd"/>
      <w:r w:rsidR="00DB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сфера)-31</w:t>
      </w:r>
    </w:p>
    <w:p w14:paraId="7DB3F2DB" w14:textId="77777777" w:rsidR="00954D24" w:rsidRDefault="00954D24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 соц</w:t>
      </w:r>
      <w:r w:rsidR="0007688F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іальні послуги 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23D91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на </w:t>
      </w:r>
      <w:r w:rsidR="00DB5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непрофесійній основі-14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(  по догляду за пристаріло</w:t>
      </w:r>
      <w:r w:rsidR="00623D91"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ю особою 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14:paraId="7B78BE15" w14:textId="77777777" w:rsidR="00DB5C17" w:rsidRDefault="00DB5C17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-державна допомога особам з інвалідністю та психічно хворим – 9</w:t>
      </w:r>
    </w:p>
    <w:p w14:paraId="622115A7" w14:textId="77777777" w:rsidR="003C5DBD" w:rsidRDefault="003C5DBD" w:rsidP="002E38FD">
      <w:pPr>
        <w:shd w:val="clear" w:color="auto" w:fill="FFFFFF"/>
        <w:spacing w:after="0" w:line="240" w:lineRule="auto"/>
        <w:ind w:left="720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796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оформлена 1послуга патронат над дитиною, а також 1 допомога дитина не одна.</w:t>
      </w:r>
    </w:p>
    <w:p w14:paraId="2A488268" w14:textId="77777777" w:rsidR="002D4A83" w:rsidRPr="000F793B" w:rsidRDefault="002D4A83" w:rsidP="002D4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Як член виконавчого комітету Савранської селищної ради беру участь у засіданнях виконавчого комітету селищної  ради, де представляю інтереси жителів села. Виконую доручення селищної ради, селищного голови та виконавчого комітету, інформую  їх про виконання доручень, здійснюю прийом громадян.</w:t>
      </w:r>
    </w:p>
    <w:p w14:paraId="3ABFA859" w14:textId="77777777" w:rsidR="002D4A83" w:rsidRPr="000F793B" w:rsidRDefault="002D4A83" w:rsidP="002D4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lastRenderedPageBreak/>
        <w:t xml:space="preserve">  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ab/>
        <w:t xml:space="preserve">Здійснюється моніторинг за дотриманням на  підвідомчій території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старостинського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округу громадського порядку, станом виконання прийнятих рішень селищної ради, правил благоустрою населеного пункту, забезпечується чистота і порядок.</w:t>
      </w:r>
    </w:p>
    <w:p w14:paraId="65AA2CA1" w14:textId="77777777" w:rsidR="00DB5C17" w:rsidRPr="000F793B" w:rsidRDefault="00DB5C17" w:rsidP="00DB5C17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C7F1592" w14:textId="77777777" w:rsidR="002D4A83" w:rsidRPr="000F793B" w:rsidRDefault="00DB5C17" w:rsidP="002D4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</w:t>
      </w:r>
      <w:r w:rsidR="002D4A83"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Так як і раніше в </w:t>
      </w:r>
      <w:proofErr w:type="spellStart"/>
      <w:r w:rsidR="002D4A83"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старостинському</w:t>
      </w:r>
      <w:proofErr w:type="spellEnd"/>
      <w:r w:rsidR="002D4A83"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окрузі здійснюється </w:t>
      </w:r>
      <w:proofErr w:type="spellStart"/>
      <w:r w:rsidR="002D4A83"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погосподарський</w:t>
      </w:r>
      <w:proofErr w:type="spellEnd"/>
      <w:r w:rsidR="002D4A83"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облік, видаються довідки у межах наданих  повноважень для  оформлення субсидії, компенсації, видаються  довіреності та виконуються інші нотаріальні дії (посвідчення підпису, посвідчення копій).</w:t>
      </w:r>
    </w:p>
    <w:p w14:paraId="426B7042" w14:textId="77777777" w:rsidR="002E38FD" w:rsidRPr="00D14CC6" w:rsidRDefault="002D4A83" w:rsidP="002D4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Здійснюється оповіщення військовозобов’язаних та призовників, складаються списки юнаків для приписки до призивної дільниці, ведеться облік учасників АТО та  ЗСУ, подаються документи пільгових категорій в управління соціального захисту населення для нарахування компенсації на придбання твердого палива та використання електроенергії.</w:t>
      </w:r>
      <w:r w:rsidR="00D14CC6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  <w:r w:rsidRPr="00D14C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моїй роботі допомагали  діловод  Тетяна Валентинівна </w:t>
      </w:r>
      <w:proofErr w:type="spellStart"/>
      <w:r w:rsidRPr="00D14C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Пересунько</w:t>
      </w:r>
      <w:proofErr w:type="spellEnd"/>
      <w:r w:rsidRPr="00D14C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proofErr w:type="spellStart"/>
      <w:r w:rsidRPr="00D14C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фахіфець</w:t>
      </w:r>
      <w:proofErr w:type="spellEnd"/>
      <w:r w:rsidRPr="00D14C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соціальної роботи Олена Анатоліївна Шиманська. Протягом року здійснювали ведення  книг </w:t>
      </w:r>
      <w:proofErr w:type="spellStart"/>
      <w:r w:rsidRPr="00D14C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погосподарського</w:t>
      </w:r>
      <w:proofErr w:type="spellEnd"/>
      <w:r w:rsidRPr="00D14C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обліку та видачу довідок для оформлення субсидії на тверде паливо, допомагали в оформленні допомоги малозабезпеченим родинам, внутрішньо переміщеним особам, багатодітним сім’ям, новонародженим тощо.</w:t>
      </w:r>
    </w:p>
    <w:p w14:paraId="2EBE753C" w14:textId="77777777" w:rsidR="002E38FD" w:rsidRPr="002D4A83" w:rsidRDefault="00180A63" w:rsidP="002D4A83">
      <w:pPr>
        <w:pStyle w:val="a7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0F793B">
        <w:rPr>
          <w:rFonts w:eastAsia="Times New Roman"/>
          <w:color w:val="000000"/>
          <w:bdr w:val="none" w:sz="0" w:space="0" w:color="auto" w:frame="1"/>
          <w:lang w:val="uk-UA"/>
        </w:rPr>
        <w:tab/>
        <w:t xml:space="preserve"> </w:t>
      </w:r>
      <w:r w:rsidR="007F377A" w:rsidRPr="002D4A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метою профілактики та виявлення правопорушень впродовж року у тісній співпраці з правоохоронними органами забезпечено моніторинг та здійснено профілактичні рейди сім’ями, члени яких схильні до крадіжок, на</w:t>
      </w:r>
      <w:r w:rsidR="00615AFE" w:rsidRPr="002D4A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сильства та вживання спиртних напоїв.</w:t>
      </w:r>
    </w:p>
    <w:p w14:paraId="5BA44FCB" w14:textId="77777777" w:rsidR="002D4A83" w:rsidRDefault="002D4A83" w:rsidP="002D4A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49960626" w14:textId="77777777" w:rsidR="002D4A83" w:rsidRPr="000F793B" w:rsidRDefault="002D4A83" w:rsidP="002D4A8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Узагальнимо минулорічну роботу за наступними підпунктами:</w:t>
      </w:r>
    </w:p>
    <w:p w14:paraId="1B76ACC2" w14:textId="77777777" w:rsidR="002D478D" w:rsidRPr="00167C80" w:rsidRDefault="002D478D" w:rsidP="002D478D">
      <w:pPr>
        <w:numPr>
          <w:ilvl w:val="0"/>
          <w:numId w:val="1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Місцеве</w:t>
      </w:r>
      <w:proofErr w:type="spellEnd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самоврядування</w:t>
      </w:r>
      <w:proofErr w:type="spellEnd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:</w:t>
      </w:r>
    </w:p>
    <w:p w14:paraId="32CE56DC" w14:textId="77777777" w:rsidR="002D478D" w:rsidRPr="00167C80" w:rsidRDefault="002D478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Робота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старостинського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округу проводиться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відкрито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в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інтересах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громади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proofErr w:type="gram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Забезпечується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</w:t>
      </w:r>
      <w:proofErr w:type="gram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межах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повноважень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фінансової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можливості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старостинського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округу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вирішення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питань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жителів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пошук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методів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і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підходів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до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розв'язання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назрілих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гострих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життєвих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питань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14:paraId="30E6FB3B" w14:textId="77777777" w:rsidR="002D478D" w:rsidRPr="00167C80" w:rsidRDefault="002D478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За 2024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рік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A6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Дубинівським</w:t>
      </w:r>
      <w:proofErr w:type="spellEnd"/>
      <w:r w:rsidR="008A6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старостинським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округом видано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населенню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всього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:</w:t>
      </w:r>
    </w:p>
    <w:p w14:paraId="2840E0F3" w14:textId="77777777" w:rsidR="002D478D" w:rsidRPr="00167C80" w:rsidRDefault="002D478D" w:rsidP="002D478D">
      <w:pPr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Довідок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різного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характеру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601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14:paraId="5C028DF0" w14:textId="77777777" w:rsidR="002D478D" w:rsidRPr="00167C80" w:rsidRDefault="002D478D" w:rsidP="002D478D">
      <w:pPr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18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довіреностей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</w:p>
    <w:p w14:paraId="690C0AD9" w14:textId="77777777" w:rsidR="002D478D" w:rsidRPr="002D478D" w:rsidRDefault="002D478D" w:rsidP="002D478D">
      <w:pPr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зареєстровано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нотаріальних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дій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– 17</w:t>
      </w:r>
      <w:r w:rsidR="008A60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0E091ECC" w14:textId="77777777" w:rsidR="002D478D" w:rsidRPr="002D478D" w:rsidRDefault="002D478D" w:rsidP="002D478D">
      <w:pPr>
        <w:numPr>
          <w:ilvl w:val="0"/>
          <w:numId w:val="3"/>
        </w:num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 </w:t>
      </w:r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</w:t>
      </w:r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Як правило,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всі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звернення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я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розглядаю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особисто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веду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прийом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громадян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щоденно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незважаючи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встановлений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графік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Переймаюсь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проблемами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виборців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громади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все роблю для того,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аби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позитивно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вирішити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порушені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проблеми</w:t>
      </w:r>
      <w:proofErr w:type="spellEnd"/>
      <w:r w:rsidRPr="002D4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14:paraId="0EEF242C" w14:textId="77777777" w:rsidR="002D478D" w:rsidRPr="00167C80" w:rsidRDefault="002D478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2D478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>Ж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иття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не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стоїть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місці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і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вимагає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нас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йти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в ногу з ним,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роз’яснювати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людям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питання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які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їх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хвилюють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допомагати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у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вирішені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виникаючих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проблем.</w:t>
      </w:r>
    </w:p>
    <w:p w14:paraId="074B57F9" w14:textId="77777777" w:rsidR="002D478D" w:rsidRPr="00167C80" w:rsidRDefault="002D478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Минулий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рік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був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дуже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напруженим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роком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нашої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спільної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діяльності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з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забезпечення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життєдіяльності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сільської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громади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14:paraId="707A9078" w14:textId="77777777" w:rsidR="002D478D" w:rsidRPr="00167C80" w:rsidRDefault="002D478D" w:rsidP="002D478D">
      <w:pPr>
        <w:numPr>
          <w:ilvl w:val="0"/>
          <w:numId w:val="1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Культура</w:t>
      </w:r>
      <w:proofErr w:type="spellEnd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:</w:t>
      </w:r>
    </w:p>
    <w:p w14:paraId="29054175" w14:textId="77777777" w:rsidR="002D478D" w:rsidRPr="00167C80" w:rsidRDefault="002D478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На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сьогоднішній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день в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закладі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селі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Дубинове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2</w:t>
      </w:r>
      <w:proofErr w:type="gram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особи, 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саме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: одна особа - на 0,75ст. і одна особа -н</w:t>
      </w:r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 0,5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ст., в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селі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Слюсарево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–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не </w:t>
      </w:r>
      <w:proofErr w:type="spellStart"/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має</w:t>
      </w:r>
      <w:proofErr w:type="spellEnd"/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працівника</w:t>
      </w:r>
      <w:proofErr w:type="spellEnd"/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в </w:t>
      </w:r>
      <w:proofErr w:type="spellStart"/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сільському</w:t>
      </w:r>
      <w:proofErr w:type="spellEnd"/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будинку</w:t>
      </w:r>
      <w:proofErr w:type="spellEnd"/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A24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культури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В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звітному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році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працівники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культури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показали себе з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позитивної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сторони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саме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проводили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тематичні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вечори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заходи до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всі</w:t>
      </w:r>
      <w:r w:rsidR="002F16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х</w:t>
      </w:r>
      <w:proofErr w:type="spellEnd"/>
      <w:r w:rsidR="002F16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F16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державн</w:t>
      </w:r>
      <w:r w:rsidR="00507D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их</w:t>
      </w:r>
      <w:proofErr w:type="spellEnd"/>
      <w:r w:rsidR="00507D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свят.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4049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У </w:t>
      </w:r>
      <w:proofErr w:type="spellStart"/>
      <w:r w:rsidR="004049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співпраці</w:t>
      </w:r>
      <w:proofErr w:type="spellEnd"/>
      <w:r w:rsidR="004049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з КЗ </w:t>
      </w:r>
      <w:r w:rsidR="00A72B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«Центром </w:t>
      </w:r>
      <w:proofErr w:type="spellStart"/>
      <w:r w:rsidR="00A72B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культури</w:t>
      </w:r>
      <w:proofErr w:type="spellEnd"/>
      <w:r w:rsidR="00A72B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A72B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дозвілля</w:t>
      </w:r>
      <w:proofErr w:type="spellEnd"/>
      <w:r w:rsidR="00A72B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і </w:t>
      </w:r>
      <w:proofErr w:type="gramStart"/>
      <w:r w:rsidR="00A72B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туризму» </w:t>
      </w:r>
      <w:r w:rsidR="004049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широко</w:t>
      </w:r>
      <w:proofErr w:type="gramEnd"/>
      <w:r w:rsidR="004049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4049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відзначили</w:t>
      </w:r>
      <w:proofErr w:type="spellEnd"/>
      <w:r w:rsidR="004049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2F16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300 –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річницю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села</w:t>
      </w:r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та Свято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українського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вареника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</w:t>
      </w:r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свій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День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народження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село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відзначило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благодійним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заходом</w:t>
      </w:r>
      <w:r w:rsidR="00833F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де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зібрані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кошти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були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спрямовані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підтримку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ЗСУ.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Працівниками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культури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неодноразово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було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організовано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EF49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благодійні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турнір</w:t>
      </w:r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и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по боксу</w:t>
      </w:r>
      <w:r w:rsidR="00833F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</w:t>
      </w:r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де </w:t>
      </w:r>
      <w:proofErr w:type="spellStart"/>
      <w:r w:rsidR="00833F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ю</w:t>
      </w:r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ні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боксери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показали </w:t>
      </w:r>
      <w:proofErr w:type="spellStart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свої</w:t>
      </w:r>
      <w:proofErr w:type="spellEnd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51F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навички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14:paraId="49ACF4B4" w14:textId="77777777" w:rsidR="002D478D" w:rsidRPr="00167C80" w:rsidRDefault="00446621" w:rsidP="002D4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</w:p>
    <w:p w14:paraId="0B347702" w14:textId="77777777" w:rsidR="002D478D" w:rsidRPr="00A14886" w:rsidRDefault="002D478D" w:rsidP="002D478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Школи</w:t>
      </w:r>
      <w:proofErr w:type="spellEnd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 та </w:t>
      </w:r>
      <w:proofErr w:type="spellStart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дошкільні</w:t>
      </w:r>
      <w:proofErr w:type="spellEnd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заклади</w:t>
      </w:r>
      <w:proofErr w:type="spellEnd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:</w:t>
      </w:r>
    </w:p>
    <w:p w14:paraId="76C6447E" w14:textId="77777777" w:rsidR="00A14886" w:rsidRPr="00167C80" w:rsidRDefault="00A14886" w:rsidP="00A14886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14:paraId="2F3E7B87" w14:textId="77777777" w:rsidR="000452A1" w:rsidRDefault="00A14886" w:rsidP="002D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</w:t>
      </w:r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території </w:t>
      </w:r>
      <w:proofErr w:type="spellStart"/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Дубинівського</w:t>
      </w:r>
      <w:proofErr w:type="spellEnd"/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СО</w:t>
      </w:r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2 навчальних заклади</w:t>
      </w:r>
      <w:r w:rsidR="002D478D" w:rsidRP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</w:t>
      </w:r>
      <w:r w:rsidR="002D478D" w:rsidRP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Дубинівська</w:t>
      </w:r>
      <w:proofErr w:type="spellEnd"/>
      <w:r w:rsidR="002D478D" w:rsidRP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філії</w:t>
      </w:r>
      <w:proofErr w:type="spellEnd"/>
      <w:r w:rsidR="00833F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</w:t>
      </w:r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де</w:t>
      </w:r>
      <w:r w:rsidR="002D478D" w:rsidRP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навчається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92</w:t>
      </w:r>
      <w:r w:rsidR="002D478D" w:rsidRP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учні</w:t>
      </w:r>
      <w:proofErr w:type="spellEnd"/>
      <w:r w:rsidR="002D478D" w:rsidRP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</w:t>
      </w:r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дітей </w:t>
      </w:r>
      <w:proofErr w:type="spellStart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дошкільного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віку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32 з них </w:t>
      </w:r>
      <w:proofErr w:type="spellStart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відвідує</w:t>
      </w:r>
      <w:proofErr w:type="spellEnd"/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7C5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</w:t>
      </w:r>
      <w:r w:rsidR="008666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итячий садок  16</w:t>
      </w:r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вихованців</w:t>
      </w:r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0B15B74C" w14:textId="77777777" w:rsidR="008A604B" w:rsidRDefault="002D478D" w:rsidP="00045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Слюсарів</w:t>
      </w:r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ська</w:t>
      </w:r>
      <w:proofErr w:type="spellEnd"/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філія початкова школа  навчається -2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2 учні, </w:t>
      </w:r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дітей дошкільного віку 25, з них відвідує дитячий садок 13. </w:t>
      </w:r>
    </w:p>
    <w:p w14:paraId="5B259C80" w14:textId="77777777" w:rsidR="002D478D" w:rsidRPr="00167C80" w:rsidRDefault="008A604B" w:rsidP="00045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lastRenderedPageBreak/>
        <w:t xml:space="preserve">   Протягом 2024 було продовжено співпрацю з закладами освіти, що знаходяться на підвідомчій мені території.</w:t>
      </w:r>
    </w:p>
    <w:p w14:paraId="4CF1B5B0" w14:textId="77777777" w:rsidR="000F3B21" w:rsidRDefault="000F3B21" w:rsidP="002D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6FD3FCF2" w14:textId="77777777" w:rsidR="002D478D" w:rsidRPr="00167C80" w:rsidRDefault="002D478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4.  </w:t>
      </w:r>
      <w:proofErr w:type="spellStart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Сільське</w:t>
      </w:r>
      <w:proofErr w:type="spellEnd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господарство</w:t>
      </w:r>
      <w:proofErr w:type="spellEnd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:</w:t>
      </w:r>
    </w:p>
    <w:p w14:paraId="329BD237" w14:textId="77777777" w:rsidR="00603DFD" w:rsidRDefault="002D478D" w:rsidP="002D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території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старостинського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округу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функціонує </w:t>
      </w:r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BC0B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0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фермерських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господарств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ФГ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Райдуга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», </w:t>
      </w:r>
      <w:r w:rsidR="00045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ФГ «Доміно»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ПСП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Буревісник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»,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ТОВ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Савранський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ЗПТ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»,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ПП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КСА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», 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ФГ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«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Білоус</w:t>
      </w:r>
      <w:proofErr w:type="spellEnd"/>
      <w:r w:rsidR="00BC0B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ФГ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Діалог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»,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ФГ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Мишко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Агро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ФГ «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Тимуш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», ФГ «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Огрудські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овочі». Крім того, обробітком землі займаються одноосібники. </w:t>
      </w:r>
    </w:p>
    <w:p w14:paraId="1EDC5D07" w14:textId="77777777" w:rsidR="002D478D" w:rsidRPr="00167C80" w:rsidRDefault="00603DFD" w:rsidP="002D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Працюю над поповненням доходів до селищного бюджету, сприяю у зборі земельного податку з громадян, проводжу відповідну роботу щодо погашення боргів</w:t>
      </w:r>
      <w:r w:rsid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</w:t>
      </w:r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</w:t>
      </w:r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території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старостинського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округу 81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господарство,де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утримують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ВРХ – у них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налічується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72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корови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коней – 2 , свиней-126, 34 -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овець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14:paraId="06E98F3E" w14:textId="77777777" w:rsidR="002D478D" w:rsidRPr="00167C80" w:rsidRDefault="002D478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Більша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частина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громадян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села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виживає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за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рахунок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підсобного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господарства</w:t>
      </w:r>
      <w:proofErr w:type="spellEnd"/>
      <w:proofErr w:type="gram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частина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займається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комерційною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діяльністю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частина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виїжджає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заробітки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в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інші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регіони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України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та за кордон.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Основні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доходи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жителів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сіл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складали</w:t>
      </w:r>
      <w:proofErr w:type="spellEnd"/>
      <w:proofErr w:type="gram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продажу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віників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горіхів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здачі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молока.</w:t>
      </w:r>
    </w:p>
    <w:p w14:paraId="4928EBC1" w14:textId="77777777" w:rsidR="002D478D" w:rsidRPr="00167C80" w:rsidRDefault="002D478D" w:rsidP="002D478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5. Медицина:</w:t>
      </w:r>
    </w:p>
    <w:p w14:paraId="41E927BA" w14:textId="1AAF9F8E" w:rsidR="00F3557D" w:rsidRPr="00167C80" w:rsidRDefault="002D478D" w:rsidP="00F355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Медичною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допомогою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охоплені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всі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жителі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старостинського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округу.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Працює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1 особа на два села.</w:t>
      </w:r>
      <w:r w:rsidR="00F3557D" w:rsidRPr="00F355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F355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Щосереди здійснюю підвіз медичного працівника до села </w:t>
      </w:r>
      <w:proofErr w:type="spellStart"/>
      <w:r w:rsidR="00F355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Слюсаре</w:t>
      </w:r>
      <w:r w:rsidR="002161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ве</w:t>
      </w:r>
      <w:proofErr w:type="spellEnd"/>
      <w:r w:rsidR="00F355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28A5D187" w14:textId="77777777" w:rsidR="002D478D" w:rsidRPr="00167C80" w:rsidRDefault="002D478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При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ФАПі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 амбулаторному</w:t>
      </w:r>
      <w:r w:rsidR="00B60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B60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прийомі</w:t>
      </w:r>
      <w:proofErr w:type="spellEnd"/>
      <w:r w:rsidR="00B60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B60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допомогу</w:t>
      </w:r>
      <w:proofErr w:type="spellEnd"/>
      <w:r w:rsidR="00B60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B60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отримали</w:t>
      </w:r>
      <w:proofErr w:type="spellEnd"/>
      <w:r w:rsidR="00B60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- 715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хворих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gram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(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дорослого</w:t>
      </w:r>
      <w:proofErr w:type="spellEnd"/>
      <w:proofErr w:type="gram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дитячого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населення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),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B60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98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осіб лікувались на ФАПі за призначенням сімейного лікаря. В приміщенні ФАПу діє аптечний пункт, який обслуговує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населення необхідними ліками.</w:t>
      </w:r>
    </w:p>
    <w:p w14:paraId="7C640267" w14:textId="77777777" w:rsidR="002D478D" w:rsidRPr="00167C80" w:rsidRDefault="002D478D" w:rsidP="002D478D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>є  в</w:t>
      </w:r>
      <w:proofErr w:type="gramEnd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>селі</w:t>
      </w:r>
      <w:proofErr w:type="spellEnd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>Дубинівська</w:t>
      </w:r>
      <w:proofErr w:type="spellEnd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>дільниця</w:t>
      </w:r>
      <w:proofErr w:type="spellEnd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>ветеренарної</w:t>
      </w:r>
      <w:proofErr w:type="spellEnd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медицини</w:t>
      </w:r>
      <w:proofErr w:type="spellEnd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>працевлаштовано</w:t>
      </w:r>
      <w:proofErr w:type="spellEnd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>дві</w:t>
      </w:r>
      <w:proofErr w:type="spellEnd"/>
      <w:r w:rsidRPr="00167C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особи.</w:t>
      </w:r>
    </w:p>
    <w:p w14:paraId="23BD2BDF" w14:textId="77777777" w:rsidR="002D478D" w:rsidRPr="00167C80" w:rsidRDefault="002D478D" w:rsidP="002D478D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</w:p>
    <w:p w14:paraId="2B48C6A1" w14:textId="77777777" w:rsidR="002D478D" w:rsidRPr="00167C80" w:rsidRDefault="002D478D" w:rsidP="002D478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6. Соціальний захист:</w:t>
      </w:r>
    </w:p>
    <w:p w14:paraId="21F8E64E" w14:textId="77777777" w:rsidR="002D478D" w:rsidRPr="00167C80" w:rsidRDefault="002D478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У 2024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році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мною, як старостою, проводились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обстеження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матеріально-побутових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умов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проживання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багатодітних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сімей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громадян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з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інвалідністю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громадян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що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потр</w:t>
      </w:r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ебують</w:t>
      </w:r>
      <w:proofErr w:type="spellEnd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догляду та </w:t>
      </w:r>
      <w:proofErr w:type="spellStart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сімей</w:t>
      </w:r>
      <w:proofErr w:type="spellEnd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що</w:t>
      </w:r>
      <w:proofErr w:type="spellEnd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потрапили</w:t>
      </w:r>
      <w:proofErr w:type="spellEnd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в </w:t>
      </w:r>
      <w:proofErr w:type="spellStart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складні</w:t>
      </w:r>
      <w:proofErr w:type="spellEnd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життєві</w:t>
      </w:r>
      <w:proofErr w:type="spellEnd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умови</w:t>
      </w:r>
      <w:proofErr w:type="spellEnd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Брала участь у </w:t>
      </w:r>
      <w:proofErr w:type="spellStart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роботі</w:t>
      </w:r>
      <w:proofErr w:type="spellEnd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виїзних</w:t>
      </w:r>
      <w:proofErr w:type="spellEnd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комісій</w:t>
      </w:r>
      <w:proofErr w:type="spellEnd"/>
      <w:r w:rsidR="008219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Найбільш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незахищені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верстви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населення</w:t>
      </w:r>
      <w:proofErr w:type="spellEnd"/>
      <w:r w:rsid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одинокі</w:t>
      </w:r>
      <w:proofErr w:type="spellEnd"/>
      <w:r w:rsid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пристарілі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 особи</w:t>
      </w:r>
      <w:r w:rsid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з </w:t>
      </w:r>
      <w:proofErr w:type="spellStart"/>
      <w:r w:rsid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інвалідністю</w:t>
      </w:r>
      <w:proofErr w:type="spellEnd"/>
      <w:r w:rsid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за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бажанням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обслуговуються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соціальним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працівником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служби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саме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працівницею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 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Колесник </w:t>
      </w:r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Катериною </w:t>
      </w:r>
      <w:proofErr w:type="spellStart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Іванівною</w:t>
      </w:r>
      <w:proofErr w:type="spellEnd"/>
      <w:r w:rsidR="007E4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обслуговуванні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 даний час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пере</w:t>
      </w:r>
      <w:r w:rsid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буває</w:t>
      </w:r>
      <w:proofErr w:type="spellEnd"/>
      <w:r w:rsid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10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громадян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Скарг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стосовно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обслуговування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до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старостинського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округу не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надходило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Слюсареве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на жаль, допомога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соцпрацівником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не надається.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4A813AD" w14:textId="77777777" w:rsidR="002D478D" w:rsidRPr="00167C80" w:rsidRDefault="002D478D" w:rsidP="002D478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7. </w:t>
      </w:r>
      <w:proofErr w:type="spellStart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Торгівля</w:t>
      </w:r>
      <w:proofErr w:type="spellEnd"/>
      <w:r w:rsidRPr="00167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:</w:t>
      </w:r>
    </w:p>
    <w:p w14:paraId="1F07CFC8" w14:textId="77777777" w:rsidR="002D478D" w:rsidRDefault="002D478D" w:rsidP="002D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</w:t>
      </w:r>
      <w:r w:rsidRP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території</w:t>
      </w:r>
      <w:proofErr w:type="spellEnd"/>
      <w:r w:rsidRP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двох</w:t>
      </w:r>
      <w:proofErr w:type="spellEnd"/>
      <w:r w:rsidRP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сіл</w:t>
      </w:r>
      <w:proofErr w:type="spellEnd"/>
      <w:r w:rsidRP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функціонують</w:t>
      </w:r>
      <w:proofErr w:type="spellEnd"/>
      <w:r w:rsidR="00D93B31" w:rsidRP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822B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8</w:t>
      </w:r>
      <w:r w:rsidRP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приватних</w:t>
      </w:r>
      <w:proofErr w:type="spellEnd"/>
      <w:r w:rsidRPr="00D93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магазинів</w:t>
      </w:r>
      <w:proofErr w:type="spellEnd"/>
      <w:r w:rsidR="00ED38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</w:t>
      </w:r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В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усіх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цих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торгівельних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закладах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завжди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є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товари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першої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необхідності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Асортимент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товарообігу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відповідає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всім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запитам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місцевих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жителів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і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нарікань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населення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про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недостатнє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забезпечення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товарами не </w:t>
      </w:r>
      <w:proofErr w:type="spellStart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було</w:t>
      </w:r>
      <w:proofErr w:type="spellEnd"/>
      <w:r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14:paraId="09BAEFC5" w14:textId="77777777" w:rsidR="002D478D" w:rsidRPr="007A7A7D" w:rsidRDefault="007A7A7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    </w:t>
      </w:r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В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селі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Дубинове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,</w:t>
      </w:r>
      <w:proofErr w:type="gramEnd"/>
      <w:r w:rsidR="00ED38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працює</w:t>
      </w:r>
      <w:proofErr w:type="spellEnd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цех по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переробці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соняшникового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насіння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олію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та магазин «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Олійня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Добровольських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»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також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у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магазині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реалізують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комбікорм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для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птиці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та 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домашніх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тварин. В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наявності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є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ветаптека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У </w:t>
      </w:r>
      <w:proofErr w:type="spellStart"/>
      <w:proofErr w:type="gram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селі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є</w:t>
      </w:r>
      <w:proofErr w:type="gram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бар «Козак»,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який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надає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різні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послуги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− є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можливість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відсвяткувати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Дні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народженн</w:t>
      </w:r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я</w:t>
      </w:r>
      <w:proofErr w:type="spellEnd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відзначити</w:t>
      </w:r>
      <w:proofErr w:type="spellEnd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різні</w:t>
      </w:r>
      <w:proofErr w:type="spellEnd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урочистості</w:t>
      </w:r>
      <w:proofErr w:type="spellEnd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</w:t>
      </w:r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В 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обох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селах є 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приміщення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де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надаються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послуги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з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організації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поминальних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обідів</w:t>
      </w:r>
      <w:proofErr w:type="spellEnd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.   В </w:t>
      </w:r>
      <w:proofErr w:type="spellStart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обох</w:t>
      </w:r>
      <w:proofErr w:type="spellEnd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селах </w:t>
      </w:r>
      <w:proofErr w:type="spellStart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функціонує</w:t>
      </w:r>
      <w:proofErr w:type="spellEnd"/>
      <w:r w:rsidR="00C34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відділення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«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Нової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пошти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», </w:t>
      </w:r>
      <w:r w:rsidR="004466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та </w:t>
      </w:r>
      <w:proofErr w:type="spellStart"/>
      <w:r w:rsidR="004466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пересувне</w:t>
      </w:r>
      <w:proofErr w:type="spellEnd"/>
      <w:r w:rsidR="004466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4466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відділення</w:t>
      </w:r>
      <w:proofErr w:type="spellEnd"/>
      <w:r w:rsidR="004466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«Укр </w:t>
      </w:r>
      <w:proofErr w:type="spellStart"/>
      <w:r w:rsidR="004466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пошти</w:t>
      </w:r>
      <w:proofErr w:type="spellEnd"/>
      <w:r w:rsidR="004466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» </w:t>
      </w:r>
      <w:r w:rsidR="00822B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це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дає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можливість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людям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отримати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надсилати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</w:t>
      </w:r>
      <w:proofErr w:type="spellStart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посилки</w:t>
      </w:r>
      <w:proofErr w:type="spellEnd"/>
      <w:r w:rsidR="002D478D" w:rsidRPr="00167C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</w:p>
    <w:p w14:paraId="6259B447" w14:textId="5E88BAEA" w:rsidR="00407B6A" w:rsidRPr="0021616A" w:rsidRDefault="007A7A7D" w:rsidP="002161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 </w:t>
      </w:r>
    </w:p>
    <w:p w14:paraId="2665EB60" w14:textId="77777777" w:rsidR="00407B6A" w:rsidRDefault="00407B6A" w:rsidP="00407B6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8.  За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звітній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Дубинівького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проведені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>наступні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 роботи:</w:t>
      </w:r>
    </w:p>
    <w:p w14:paraId="2F0384B6" w14:textId="77777777" w:rsidR="000F3B21" w:rsidRDefault="000F3B21" w:rsidP="000F3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Протягом 2024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року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</w:t>
      </w:r>
      <w:r w:rsidRPr="00EB38C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ідтримувався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задовільний стан на території населених пунктів, проводились заходи по обкосу трави, вирубки сухих дерев, чагарників;</w:t>
      </w:r>
    </w:p>
    <w:p w14:paraId="350714DB" w14:textId="77777777" w:rsidR="007A7A7D" w:rsidRDefault="007A7A7D" w:rsidP="000F3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Проводиться активна робота з підтримки ВПО. За рахунок коштів місцевого бюджету проводиться видача продуктових наборів , засобів гігієни, побутової хімії;</w:t>
      </w:r>
    </w:p>
    <w:p w14:paraId="6BB7EE1F" w14:textId="77777777" w:rsidR="000F3B21" w:rsidRDefault="000F3B21" w:rsidP="000F3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Постійно здійснювалася робота щодо чистки, покосу та утримання кладовищ: 2 кладовища в 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Дубинове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та 1 кладовище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с.Слюсареве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;</w:t>
      </w:r>
    </w:p>
    <w:p w14:paraId="0A370FEE" w14:textId="77777777" w:rsidR="000F3B21" w:rsidRDefault="000F3B21" w:rsidP="000F3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lastRenderedPageBreak/>
        <w:t xml:space="preserve">Було організовано місцевими жителями вивіз сміття із кладовищ та завозився пісок, паливно-мастильні матеріали надавала Савранська селищна рада, техніку надали голова ФГ « Білоус» Віктор Білоус та керівник ФГ «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Доміно»Гораш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Олександр та Вуйко Віталій;</w:t>
      </w:r>
    </w:p>
    <w:p w14:paraId="7D6AC9E4" w14:textId="77777777" w:rsidR="000F3B21" w:rsidRPr="000F793B" w:rsidRDefault="000F3B21" w:rsidP="000F3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Пофарбовано стелу на кладовищі в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Слюсареве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Дубинове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пофарбували ворота на центральному кладовищі;</w:t>
      </w:r>
    </w:p>
    <w:p w14:paraId="04D02505" w14:textId="77777777" w:rsidR="000F3B21" w:rsidRDefault="000F3B21" w:rsidP="000F3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Працівниками старостату </w:t>
      </w:r>
      <w:r w:rsidRPr="007C44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було проведено побілку автобусних зупинок, які розт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ашовані на території  обох сіл ;</w:t>
      </w:r>
    </w:p>
    <w:p w14:paraId="4028E797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Навели порядок на зупинках та базарній площі, прибрано, пофарбовано та  упорядковано прилеглі території;</w:t>
      </w:r>
    </w:p>
    <w:p w14:paraId="7C495D39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Здійснено ремонт та фарбування лавочок на дитячому майданчику; </w:t>
      </w:r>
    </w:p>
    <w:p w14:paraId="258A5DF4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8A3B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Проводилася побілка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та фарбування пожежної частини;</w:t>
      </w:r>
    </w:p>
    <w:p w14:paraId="48431210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Працівниками пожежної частини та працівником по благоустрою було проведено ремонтні роботи покрівлі приміщення пожежної частини: укріпили каркас даху, замінили опорні бруси та шифер. Будівельні матеріали були придбані за кошти наших благодійників та   Савранської селищної ради;  </w:t>
      </w:r>
    </w:p>
    <w:p w14:paraId="5018C109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Протягом двох днів було проведено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роботи по впорядкуванню діючого сміттєзвалища, яке знаходиться на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риторії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Дубинове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. Техніку надав депутат селищної ради  Віктор Білоус; </w:t>
      </w:r>
    </w:p>
    <w:p w14:paraId="60B24C36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 липні місяці працівники КП « Саврань» разом з небайдужими жителями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Дубинове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здійснили заміну насоса та відновили водопостачання водонапірної башти;</w:t>
      </w:r>
    </w:p>
    <w:p w14:paraId="33229A92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Для пожежної частини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Дубинівського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СО благодійники спільно з Савранською селищною радою придбали водонапірне обладнання;</w:t>
      </w:r>
    </w:p>
    <w:p w14:paraId="51909C8B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Спільними зусиллями жителів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Дубинове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було проведено облаштування зони відпочинку біля річки Південний Буг. Прибрали територію, вивезли сміття, встановили столи та лавки для відпочиваючих.</w:t>
      </w:r>
    </w:p>
    <w:p w14:paraId="33D2619B" w14:textId="77777777" w:rsidR="00BA649F" w:rsidRPr="000F793B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Постійно  працівниками  старостату прибирається територія біля джерела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Огруд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та вивозиться сміття. </w:t>
      </w:r>
    </w:p>
    <w:p w14:paraId="28F73A5F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Протягом літа здійснювався обкіс трави в парках та узбіччя доріг;</w:t>
      </w:r>
    </w:p>
    <w:p w14:paraId="2F8717CB" w14:textId="77777777" w:rsidR="00BA649F" w:rsidRPr="00B949C6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За рахунок спонсорської допомоги майстринь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Слюсареве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Лілії Андріївни Штуки та Тетяни Валентинівни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Пересунько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було естетично облаштовано кабінет старостату стрічковим орнаментом на сітці;</w:t>
      </w:r>
    </w:p>
    <w:p w14:paraId="6CA892F2" w14:textId="77777777" w:rsidR="00BA649F" w:rsidRPr="000F793B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 селі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Слюсареве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 в жовтні місяці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за сприянням Савранської селищної ради та депутата Віктора Білоуса, завезено 160 т.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щебеневої суміші,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силами сільських  жителів,  було проведено ямко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вий ремонт дороги від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Огруду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с.Слюсареве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 протяжністю 6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км.    </w:t>
      </w:r>
    </w:p>
    <w:p w14:paraId="1A1A43B4" w14:textId="77777777" w:rsidR="00BA649F" w:rsidRPr="000F793B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Підрозділом пожежної частини, яка базується на території села </w:t>
      </w:r>
      <w:proofErr w:type="spellStart"/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Дубинове</w:t>
      </w:r>
      <w:proofErr w:type="spellEnd"/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протягом  звітного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періоду здійснено 26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виїздів на гасіння пожеж, завдяки чому вдалося запобігти значним збиткам.</w:t>
      </w:r>
    </w:p>
    <w:p w14:paraId="7CA4188B" w14:textId="77777777" w:rsidR="00BA649F" w:rsidRPr="000F793B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Завдяки мецената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Тімановського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Артема та ініціативних жителів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Слюсареве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було   відремонтовано та розмальовано в патріотичних мотивах зупинку в центрі села.</w:t>
      </w:r>
    </w:p>
    <w:p w14:paraId="3E4E89A0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У листопаді місяці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с.Дубинове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відбулася урочиста церемонія відкриття Алеї Слави на честь земляків-Героїв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Денисюка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Дмитра 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Балабанова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Вадима;</w:t>
      </w:r>
    </w:p>
    <w:p w14:paraId="6602A626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Завдяки небайдужості та ініціативі місцевих жителів відбулось зариблення ставка в селі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Дубинове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;</w:t>
      </w:r>
    </w:p>
    <w:p w14:paraId="0EACF6A5" w14:textId="77777777" w:rsidR="00BA649F" w:rsidRDefault="00BA649F" w:rsidP="00BA649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За сприянням депутата Савранської селищної ради Віктора Білоуса був проведений капітальний ремонт  зупинки, що знаходиться біля джерела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Огруд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»</w:t>
      </w:r>
    </w:p>
    <w:p w14:paraId="1C7ECE91" w14:textId="77777777" w:rsidR="00BA649F" w:rsidRPr="00333588" w:rsidRDefault="00BA649F" w:rsidP="00BA649F">
      <w:pPr>
        <w:pStyle w:val="a7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  <w:t>Була організована та проведена робота по зачистці та прибиранні території при в'їзді в Савранську громаду;</w:t>
      </w:r>
    </w:p>
    <w:p w14:paraId="47C7541C" w14:textId="77777777" w:rsidR="00BA649F" w:rsidRPr="000F793B" w:rsidRDefault="00BA649F" w:rsidP="00BA649F">
      <w:pPr>
        <w:pStyle w:val="a7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Продовжую вести </w:t>
      </w:r>
      <w:r w:rsidRPr="000F793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групу в Фейсбуці «Старостат села </w:t>
      </w:r>
      <w:proofErr w:type="spellStart"/>
      <w:r w:rsidRPr="000F793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Дубинове</w:t>
      </w:r>
      <w:proofErr w:type="spellEnd"/>
      <w:r w:rsidRPr="000F793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Pr="000F793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Слюсареве</w:t>
      </w:r>
      <w:proofErr w:type="spellEnd"/>
      <w:r w:rsidRPr="000F793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Савранської селищної рад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и» в загальнодоступній групі 1100</w:t>
      </w:r>
      <w:r w:rsidRPr="000F793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учасників, на сторінках якої висвітлюю новини  та роботу старостату.</w:t>
      </w:r>
    </w:p>
    <w:p w14:paraId="44F2A24B" w14:textId="77777777" w:rsidR="00BA649F" w:rsidRPr="000F793B" w:rsidRDefault="00BA649F" w:rsidP="00BA649F">
      <w:pPr>
        <w:pStyle w:val="a7"/>
        <w:rPr>
          <w:rFonts w:ascii="Helvetica" w:eastAsia="Times New Roman" w:hAnsi="Helvetica" w:cs="Helvetica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 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Звітуючи сьогодні перед вами про свою роботу, сподіваюсь на те, що в обговоренні звіту, даючи об’єктивну оцінку моїй роботі, ви винесете конкретні пропозиції.</w:t>
      </w:r>
    </w:p>
    <w:p w14:paraId="2B48F535" w14:textId="77777777" w:rsidR="00BA649F" w:rsidRPr="000F793B" w:rsidRDefault="00BA649F" w:rsidP="00BA64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Будь-які  починання  і задуми на прийдешній рік починаються  з побудови та  складання плану роботи на  поточний рік. План роботи  неабияк координує та спрямовує 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lastRenderedPageBreak/>
        <w:t>роботу протягом року в правильному руслі. Це  немовби годинник, який нагадує, що ще не все зроблено, час підганяє і що не потрібно зупинятися, а поспішати і досягати мети.</w:t>
      </w:r>
    </w:p>
    <w:p w14:paraId="28F3C38E" w14:textId="77777777" w:rsidR="00EB38C1" w:rsidRDefault="00EB38C1" w:rsidP="00EB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</w:pPr>
    </w:p>
    <w:p w14:paraId="2AA1D523" w14:textId="77777777" w:rsidR="00BA649F" w:rsidRPr="000F793B" w:rsidRDefault="00BA649F" w:rsidP="00BA6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/>
        </w:rPr>
      </w:pPr>
      <w:r w:rsidRPr="000F7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 </w:t>
      </w:r>
      <w:r w:rsidRPr="000F7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/>
        </w:rPr>
        <w:t>тже основними завданнями на 2025</w:t>
      </w:r>
      <w:r w:rsidRPr="000F7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/>
        </w:rPr>
        <w:t>рік є:</w:t>
      </w:r>
    </w:p>
    <w:p w14:paraId="1D7A5C2F" w14:textId="77777777" w:rsidR="00BA649F" w:rsidRPr="000F793B" w:rsidRDefault="00BA649F" w:rsidP="00BA6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</w:p>
    <w:p w14:paraId="7A2F40F3" w14:textId="77777777" w:rsidR="00BA649F" w:rsidRPr="000F793B" w:rsidRDefault="00BA649F" w:rsidP="00BA649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Ремонт ґрунтових доріг у селі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Дубинове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та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Слюсареве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14:paraId="01DBAE3B" w14:textId="77777777" w:rsidR="00BA649F" w:rsidRPr="000F793B" w:rsidRDefault="00BA649F" w:rsidP="00BA649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підтримання санітарного стану в  селах на належному рівні;</w:t>
      </w:r>
    </w:p>
    <w:p w14:paraId="63B7BBF6" w14:textId="77777777" w:rsidR="00BA649F" w:rsidRPr="00132301" w:rsidRDefault="00BA649F" w:rsidP="00BA649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продовжити роботу  вуличного освітлення в наших селах; </w:t>
      </w:r>
    </w:p>
    <w:p w14:paraId="1AB2C4DB" w14:textId="77777777" w:rsidR="00BA649F" w:rsidRPr="00132301" w:rsidRDefault="00BA649F" w:rsidP="00BA649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ремонт покрівлі базару 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с.Дубинове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14:paraId="5736D309" w14:textId="77777777" w:rsidR="00BA649F" w:rsidRPr="00AB00FA" w:rsidRDefault="00BA649F" w:rsidP="00BA649F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комплексне </w:t>
      </w:r>
      <w:r w:rsidRPr="00AB00F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облагородження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території при</w:t>
      </w:r>
      <w:r w:rsidRPr="00AB00F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'</w:t>
      </w:r>
      <w:r w:rsidRPr="00AB00F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їзд в Савранську громаду с. </w:t>
      </w:r>
      <w:proofErr w:type="spellStart"/>
      <w:r w:rsidRPr="00AB00FA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Дубинове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14:paraId="6D4AD310" w14:textId="77777777" w:rsidR="00BA649F" w:rsidRPr="000F793B" w:rsidRDefault="00BA649F" w:rsidP="00BA649F">
      <w:pPr>
        <w:shd w:val="clear" w:color="auto" w:fill="FFFFFF" w:themeFill="background1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666666"/>
          <w:sz w:val="24"/>
          <w:szCs w:val="24"/>
          <w:lang w:val="uk-UA" w:eastAsia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І в завершення звіту - в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елика і щира подяка нашим Збройним Силам України за захист нашої землі і наш відносно спокійний сон.</w:t>
      </w:r>
    </w:p>
    <w:p w14:paraId="6A900200" w14:textId="77777777" w:rsidR="00BA649F" w:rsidRPr="000F793B" w:rsidRDefault="00BA649F" w:rsidP="00BA64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Висловлюю слова вдячності всім тим, хто забезпечує надійну роботу тилу, тим, хто підтримував різноманітні благодійні ініціативи, хто долучався до вирішення важливих для громади питань, за </w:t>
      </w: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  <w:t>прояв їхньої небайдужості та патріотизму.</w:t>
      </w:r>
    </w:p>
    <w:p w14:paraId="31A99723" w14:textId="22E9BF5C" w:rsidR="00BA649F" w:rsidRPr="000F793B" w:rsidRDefault="00BA649F" w:rsidP="00BA64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І наостанок, ще раз хочу подякувати всім, хто підтримував мої ініціативи та долучався до вирішення важливих для громади питань, а саме: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селищному голові Олегу Миколайовичу Жируну, 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працівникам структурних відділів </w:t>
      </w:r>
      <w:r w:rsidR="002161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селищної ради 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за допомогу у вирішенні питань нашого округу й в подальшій роботі,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,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нашому селищному депутату Білоусу В.Г., керівникам фермерських господарств, орендаторам, землекористувачам: 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Ланкіну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.В.,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Тимушу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М.І.,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Суржинському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Владиславу В.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Мишко Івану І.,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Гораш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Олександру 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С.,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Перепелюку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Руслану.,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Козієн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Вадиму В.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Брежицькому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Дмитру Ю.,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Пчелінському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Тімановському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Артему В., 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та підприємцям Малюті О.П.,  Добровольському Івану, Багрію Андрію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Чемеринському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Юрію А.,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лісничому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Слюсарівського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лісництва Вадиму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Стукаленко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5217EB16" w14:textId="77777777" w:rsidR="00BA649F" w:rsidRPr="000F793B" w:rsidRDefault="00BA649F" w:rsidP="00BA64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4"/>
          <w:szCs w:val="24"/>
          <w:lang w:val="uk-UA" w:eastAsia="uk-UA"/>
        </w:rPr>
      </w:pPr>
      <w:r w:rsidRPr="000F793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Щиро дякую всім, хто долучається до розвитку округу, платникам податків, громадським активістам, працівникам бюджетної і комунальної сфери </w:t>
      </w:r>
      <w:r w:rsidRPr="000F793B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за те, що вони своєю працею розвивають село, незважаючи ні на що.</w:t>
      </w:r>
    </w:p>
    <w:p w14:paraId="7AA28EDE" w14:textId="77777777" w:rsidR="00BA649F" w:rsidRPr="000F793B" w:rsidRDefault="00BA649F" w:rsidP="00BA649F">
      <w:p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  <w:lang w:val="uk-UA" w:eastAsia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Дякую за довіру працівникам всіх установ та закладів, підприємцям, керівникам підприємств, всім жителям сіл, хто докладає зусиль для покращення життя нашого </w:t>
      </w:r>
      <w:proofErr w:type="spellStart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старостинського</w:t>
      </w:r>
      <w:proofErr w:type="spellEnd"/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округу.</w:t>
      </w:r>
    </w:p>
    <w:p w14:paraId="494FDFB9" w14:textId="77777777" w:rsidR="00BA649F" w:rsidRPr="000F793B" w:rsidRDefault="00BA649F" w:rsidP="00BA649F">
      <w:pPr>
        <w:shd w:val="clear" w:color="auto" w:fill="FFFFFF" w:themeFill="background1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4"/>
          <w:szCs w:val="24"/>
          <w:lang w:val="uk-UA" w:eastAsia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Слава Україні! Героям Слава! Слава ЗСУ!</w:t>
      </w:r>
    </w:p>
    <w:p w14:paraId="18468677" w14:textId="77777777" w:rsidR="00BA649F" w:rsidRPr="000F793B" w:rsidRDefault="00BA649F" w:rsidP="00BA64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0F793B">
        <w:rPr>
          <w:rFonts w:ascii="Helvetica" w:eastAsia="Times New Roman" w:hAnsi="Helvetica" w:cs="Helvetica"/>
          <w:color w:val="666666"/>
          <w:sz w:val="24"/>
          <w:szCs w:val="24"/>
          <w:lang w:val="uk-UA" w:eastAsia="uk-UA"/>
        </w:rPr>
        <w:t> </w:t>
      </w: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02AA5FAA" w14:textId="77777777" w:rsidR="00BA649F" w:rsidRPr="000F793B" w:rsidRDefault="00BA649F" w:rsidP="00BA649F">
      <w:pPr>
        <w:shd w:val="clear" w:color="auto" w:fill="FFFFFF"/>
        <w:spacing w:after="0" w:line="240" w:lineRule="auto"/>
        <w:jc w:val="both"/>
        <w:rPr>
          <w:sz w:val="24"/>
          <w:szCs w:val="24"/>
          <w:lang w:val="uk-UA"/>
        </w:rPr>
      </w:pPr>
      <w:r w:rsidRPr="000F79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       </w:t>
      </w:r>
    </w:p>
    <w:p w14:paraId="5D24A5BE" w14:textId="77777777" w:rsidR="00BA649F" w:rsidRPr="000F793B" w:rsidRDefault="00BA649F" w:rsidP="00BA649F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val="uk-UA" w:eastAsia="uk-UA"/>
        </w:rPr>
      </w:pPr>
    </w:p>
    <w:p w14:paraId="61F75193" w14:textId="77777777" w:rsidR="00EB38C1" w:rsidRPr="00EB38C1" w:rsidRDefault="00EB38C1" w:rsidP="00EB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val="ru-RU"/>
        </w:rPr>
      </w:pPr>
    </w:p>
    <w:p w14:paraId="6801664B" w14:textId="77777777" w:rsidR="003218CC" w:rsidRPr="000F793B" w:rsidRDefault="003218CC" w:rsidP="003218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</w:p>
    <w:p w14:paraId="18BE28AF" w14:textId="77777777" w:rsidR="003218CC" w:rsidRPr="000F793B" w:rsidRDefault="003218CC" w:rsidP="0032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522B8875" w14:textId="77777777" w:rsidR="00803C69" w:rsidRDefault="00803C69" w:rsidP="0032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6B1EC3E6" w14:textId="77777777" w:rsidR="00803C69" w:rsidRDefault="00803C69" w:rsidP="0032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164E2EC4" w14:textId="77777777" w:rsidR="00803C69" w:rsidRDefault="00803C69" w:rsidP="0032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5064D15F" w14:textId="77777777" w:rsidR="00803C69" w:rsidRDefault="00803C69" w:rsidP="00321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46C0FDE2" w14:textId="77777777" w:rsidR="00770D6D" w:rsidRPr="00770D6D" w:rsidRDefault="00770D6D" w:rsidP="002D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</w:p>
    <w:p w14:paraId="74D88ECE" w14:textId="77777777" w:rsidR="002D4A83" w:rsidRPr="002D478D" w:rsidRDefault="002D4A83" w:rsidP="002D4A83">
      <w:pPr>
        <w:shd w:val="clear" w:color="auto" w:fill="FFFFFF"/>
        <w:spacing w:after="0" w:line="240" w:lineRule="auto"/>
        <w:ind w:left="360" w:right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ru-RU"/>
        </w:rPr>
      </w:pPr>
    </w:p>
    <w:sectPr w:rsidR="002D4A83" w:rsidRPr="002D478D" w:rsidSect="00510E3C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4E04" w14:textId="77777777" w:rsidR="00CB7D8A" w:rsidRDefault="00CB7D8A" w:rsidP="00026A5C">
      <w:pPr>
        <w:spacing w:after="0" w:line="240" w:lineRule="auto"/>
      </w:pPr>
      <w:r>
        <w:separator/>
      </w:r>
    </w:p>
  </w:endnote>
  <w:endnote w:type="continuationSeparator" w:id="0">
    <w:p w14:paraId="62DB7DAC" w14:textId="77777777" w:rsidR="00CB7D8A" w:rsidRDefault="00CB7D8A" w:rsidP="0002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EF2D" w14:textId="77777777" w:rsidR="00CB7D8A" w:rsidRDefault="00CB7D8A" w:rsidP="00026A5C">
      <w:pPr>
        <w:spacing w:after="0" w:line="240" w:lineRule="auto"/>
      </w:pPr>
      <w:r>
        <w:separator/>
      </w:r>
    </w:p>
  </w:footnote>
  <w:footnote w:type="continuationSeparator" w:id="0">
    <w:p w14:paraId="50BE3D74" w14:textId="77777777" w:rsidR="00CB7D8A" w:rsidRDefault="00CB7D8A" w:rsidP="0002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5E0"/>
    <w:multiLevelType w:val="multilevel"/>
    <w:tmpl w:val="44B4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730FD"/>
    <w:multiLevelType w:val="multilevel"/>
    <w:tmpl w:val="3FEA68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B7FCE"/>
    <w:multiLevelType w:val="hybridMultilevel"/>
    <w:tmpl w:val="C6CAA7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50F1"/>
    <w:multiLevelType w:val="hybridMultilevel"/>
    <w:tmpl w:val="DB5C0F34"/>
    <w:lvl w:ilvl="0" w:tplc="126E6D7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49B8615A"/>
    <w:multiLevelType w:val="hybridMultilevel"/>
    <w:tmpl w:val="28F82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1BB4"/>
    <w:multiLevelType w:val="hybridMultilevel"/>
    <w:tmpl w:val="214A58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A09AB"/>
    <w:multiLevelType w:val="hybridMultilevel"/>
    <w:tmpl w:val="25EA0C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02374C"/>
    <w:multiLevelType w:val="hybridMultilevel"/>
    <w:tmpl w:val="3D3EEBC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2998"/>
    <w:multiLevelType w:val="multilevel"/>
    <w:tmpl w:val="EF1E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33033"/>
    <w:multiLevelType w:val="multilevel"/>
    <w:tmpl w:val="81E47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B92F7E"/>
    <w:multiLevelType w:val="hybridMultilevel"/>
    <w:tmpl w:val="6310CC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70BB7569"/>
    <w:multiLevelType w:val="multilevel"/>
    <w:tmpl w:val="3FE4A2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5E"/>
    <w:rsid w:val="00007889"/>
    <w:rsid w:val="00014ACE"/>
    <w:rsid w:val="00026A5C"/>
    <w:rsid w:val="000452A1"/>
    <w:rsid w:val="00045EBC"/>
    <w:rsid w:val="0007688F"/>
    <w:rsid w:val="000C3091"/>
    <w:rsid w:val="000D3E9D"/>
    <w:rsid w:val="000F3B21"/>
    <w:rsid w:val="000F793B"/>
    <w:rsid w:val="00132301"/>
    <w:rsid w:val="00134751"/>
    <w:rsid w:val="0014595E"/>
    <w:rsid w:val="00180A63"/>
    <w:rsid w:val="00183015"/>
    <w:rsid w:val="001862B3"/>
    <w:rsid w:val="001C4B70"/>
    <w:rsid w:val="001E53A8"/>
    <w:rsid w:val="001E7989"/>
    <w:rsid w:val="0021616A"/>
    <w:rsid w:val="00242F35"/>
    <w:rsid w:val="00271A4E"/>
    <w:rsid w:val="002A130C"/>
    <w:rsid w:val="002A246B"/>
    <w:rsid w:val="002A3FD2"/>
    <w:rsid w:val="002D478D"/>
    <w:rsid w:val="002D4A83"/>
    <w:rsid w:val="002E38FD"/>
    <w:rsid w:val="002F0A3B"/>
    <w:rsid w:val="002F16AD"/>
    <w:rsid w:val="003218CC"/>
    <w:rsid w:val="00322A7A"/>
    <w:rsid w:val="00323D99"/>
    <w:rsid w:val="00331E6C"/>
    <w:rsid w:val="00333588"/>
    <w:rsid w:val="003643AD"/>
    <w:rsid w:val="00371D25"/>
    <w:rsid w:val="003A0A45"/>
    <w:rsid w:val="003C54B0"/>
    <w:rsid w:val="003C5DBD"/>
    <w:rsid w:val="003D0D12"/>
    <w:rsid w:val="003D6705"/>
    <w:rsid w:val="0040498C"/>
    <w:rsid w:val="00407B6A"/>
    <w:rsid w:val="00446621"/>
    <w:rsid w:val="00447CBA"/>
    <w:rsid w:val="00461DD6"/>
    <w:rsid w:val="00474E77"/>
    <w:rsid w:val="0048043E"/>
    <w:rsid w:val="0049319E"/>
    <w:rsid w:val="004B412D"/>
    <w:rsid w:val="004D08C5"/>
    <w:rsid w:val="00506952"/>
    <w:rsid w:val="00507D50"/>
    <w:rsid w:val="00510120"/>
    <w:rsid w:val="00510E3C"/>
    <w:rsid w:val="00540A99"/>
    <w:rsid w:val="00574A71"/>
    <w:rsid w:val="0058106C"/>
    <w:rsid w:val="005D46AE"/>
    <w:rsid w:val="005E55FF"/>
    <w:rsid w:val="005F4730"/>
    <w:rsid w:val="006037BD"/>
    <w:rsid w:val="00603DFD"/>
    <w:rsid w:val="00615AFE"/>
    <w:rsid w:val="00623D91"/>
    <w:rsid w:val="00627334"/>
    <w:rsid w:val="006327BA"/>
    <w:rsid w:val="006877FF"/>
    <w:rsid w:val="00695069"/>
    <w:rsid w:val="006B2A55"/>
    <w:rsid w:val="006C25DB"/>
    <w:rsid w:val="00710D86"/>
    <w:rsid w:val="0072134F"/>
    <w:rsid w:val="00724515"/>
    <w:rsid w:val="007245F2"/>
    <w:rsid w:val="00735232"/>
    <w:rsid w:val="007609FE"/>
    <w:rsid w:val="00770D6D"/>
    <w:rsid w:val="00796463"/>
    <w:rsid w:val="00797BB5"/>
    <w:rsid w:val="007A30C5"/>
    <w:rsid w:val="007A7A7D"/>
    <w:rsid w:val="007B1086"/>
    <w:rsid w:val="007B3544"/>
    <w:rsid w:val="007C441E"/>
    <w:rsid w:val="007C5210"/>
    <w:rsid w:val="007D5071"/>
    <w:rsid w:val="007E4206"/>
    <w:rsid w:val="007F377A"/>
    <w:rsid w:val="008026C5"/>
    <w:rsid w:val="00803C69"/>
    <w:rsid w:val="008219B3"/>
    <w:rsid w:val="00822B4B"/>
    <w:rsid w:val="00833FBA"/>
    <w:rsid w:val="0084160E"/>
    <w:rsid w:val="00851FAB"/>
    <w:rsid w:val="00864ADD"/>
    <w:rsid w:val="008666D0"/>
    <w:rsid w:val="008A3B8F"/>
    <w:rsid w:val="008A4D63"/>
    <w:rsid w:val="008A604B"/>
    <w:rsid w:val="008D462E"/>
    <w:rsid w:val="008D6029"/>
    <w:rsid w:val="008D6E65"/>
    <w:rsid w:val="008E3FF2"/>
    <w:rsid w:val="008E7927"/>
    <w:rsid w:val="00954D24"/>
    <w:rsid w:val="0095789F"/>
    <w:rsid w:val="00972EC4"/>
    <w:rsid w:val="009844DB"/>
    <w:rsid w:val="009F4FF4"/>
    <w:rsid w:val="00A14886"/>
    <w:rsid w:val="00A471C3"/>
    <w:rsid w:val="00A6086C"/>
    <w:rsid w:val="00A6776C"/>
    <w:rsid w:val="00A72BCA"/>
    <w:rsid w:val="00A84702"/>
    <w:rsid w:val="00AB00FA"/>
    <w:rsid w:val="00AB3D9E"/>
    <w:rsid w:val="00AE3D20"/>
    <w:rsid w:val="00B25DE2"/>
    <w:rsid w:val="00B605E5"/>
    <w:rsid w:val="00B832D2"/>
    <w:rsid w:val="00B85B51"/>
    <w:rsid w:val="00B949C6"/>
    <w:rsid w:val="00B9550A"/>
    <w:rsid w:val="00B95BCE"/>
    <w:rsid w:val="00BA649F"/>
    <w:rsid w:val="00BC0BF7"/>
    <w:rsid w:val="00BC6874"/>
    <w:rsid w:val="00BC70D2"/>
    <w:rsid w:val="00BE32A0"/>
    <w:rsid w:val="00BF27DD"/>
    <w:rsid w:val="00C05BD2"/>
    <w:rsid w:val="00C20F1B"/>
    <w:rsid w:val="00C346EB"/>
    <w:rsid w:val="00C46B08"/>
    <w:rsid w:val="00C552B1"/>
    <w:rsid w:val="00CB7D8A"/>
    <w:rsid w:val="00CD40CF"/>
    <w:rsid w:val="00CE638B"/>
    <w:rsid w:val="00CF1266"/>
    <w:rsid w:val="00CF1482"/>
    <w:rsid w:val="00D14CC6"/>
    <w:rsid w:val="00D35ABF"/>
    <w:rsid w:val="00D652B7"/>
    <w:rsid w:val="00D93B31"/>
    <w:rsid w:val="00DB5C17"/>
    <w:rsid w:val="00DE02C7"/>
    <w:rsid w:val="00DE6CAD"/>
    <w:rsid w:val="00E37092"/>
    <w:rsid w:val="00E37C67"/>
    <w:rsid w:val="00E54885"/>
    <w:rsid w:val="00E96B24"/>
    <w:rsid w:val="00EB38C1"/>
    <w:rsid w:val="00EC24FC"/>
    <w:rsid w:val="00ED2334"/>
    <w:rsid w:val="00ED3882"/>
    <w:rsid w:val="00ED6B61"/>
    <w:rsid w:val="00EF497B"/>
    <w:rsid w:val="00F130F7"/>
    <w:rsid w:val="00F3557D"/>
    <w:rsid w:val="00F40E06"/>
    <w:rsid w:val="00F50189"/>
    <w:rsid w:val="00F546C7"/>
    <w:rsid w:val="00F572AE"/>
    <w:rsid w:val="00F600A5"/>
    <w:rsid w:val="00F720EB"/>
    <w:rsid w:val="00F91B1C"/>
    <w:rsid w:val="00F94E1A"/>
    <w:rsid w:val="00FB3F7A"/>
    <w:rsid w:val="00FE2FE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3C99"/>
  <w15:docId w15:val="{FA292826-10F2-4E2A-BFD9-3B7BE0F8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8FD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1862B3"/>
    <w:rPr>
      <w:b/>
      <w:bCs/>
    </w:rPr>
  </w:style>
  <w:style w:type="character" w:styleId="a6">
    <w:name w:val="Hyperlink"/>
    <w:basedOn w:val="a0"/>
    <w:uiPriority w:val="99"/>
    <w:semiHidden/>
    <w:unhideWhenUsed/>
    <w:rsid w:val="001862B3"/>
    <w:rPr>
      <w:color w:val="0000FF"/>
      <w:u w:val="single"/>
    </w:rPr>
  </w:style>
  <w:style w:type="paragraph" w:styleId="a7">
    <w:name w:val="No Spacing"/>
    <w:uiPriority w:val="1"/>
    <w:qFormat/>
    <w:rsid w:val="00F130F7"/>
    <w:pPr>
      <w:spacing w:after="0" w:line="240" w:lineRule="auto"/>
    </w:pPr>
    <w:rPr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02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6A5C"/>
    <w:rPr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02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A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146">
                  <w:marLeft w:val="0"/>
                  <w:marRight w:val="5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0F2C-A859-4BF4-A787-F9069312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2644</Words>
  <Characters>15073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2025-01-17T10:21:00Z</cp:lastPrinted>
  <dcterms:created xsi:type="dcterms:W3CDTF">2025-01-17T10:38:00Z</dcterms:created>
  <dcterms:modified xsi:type="dcterms:W3CDTF">2025-01-17T10:38:00Z</dcterms:modified>
</cp:coreProperties>
</file>